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DC5" w:rsidRPr="00444DC5" w:rsidRDefault="00444DC5" w:rsidP="00444DC5">
      <w:pPr>
        <w:jc w:val="center"/>
        <w:rPr>
          <w:rFonts w:ascii="Trebuchet MS" w:hAnsi="Trebuchet MS"/>
          <w:b/>
          <w:lang w:val="en-US"/>
        </w:rPr>
      </w:pPr>
      <w:r w:rsidRPr="00444DC5">
        <w:rPr>
          <w:rFonts w:ascii="Trebuchet MS" w:hAnsi="Trebuchet MS"/>
          <w:b/>
          <w:lang w:val="en-US"/>
        </w:rPr>
        <w:t>The impulsive brain: new insights into the neural correlates of binge eating</w:t>
      </w:r>
    </w:p>
    <w:p w:rsidR="00CE2E8D" w:rsidRPr="00444DC5" w:rsidRDefault="00CE2E8D" w:rsidP="00444DC5">
      <w:pPr>
        <w:rPr>
          <w:rFonts w:ascii="Trebuchet MS" w:hAnsi="Trebuchet MS"/>
          <w:lang w:val="en-US"/>
        </w:rPr>
      </w:pPr>
    </w:p>
    <w:p w:rsidR="00444DC5" w:rsidRDefault="00444DC5" w:rsidP="00444DC5">
      <w:pPr>
        <w:spacing w:after="0" w:line="240" w:lineRule="auto"/>
        <w:jc w:val="center"/>
        <w:rPr>
          <w:rFonts w:ascii="Arial" w:eastAsia="Times New Roman" w:hAnsi="Arial" w:cs="Arial"/>
          <w:color w:val="000000"/>
          <w:sz w:val="20"/>
          <w:szCs w:val="20"/>
          <w:lang w:eastAsia="it-IT"/>
        </w:rPr>
      </w:pPr>
      <w:r w:rsidRPr="00444DC5">
        <w:rPr>
          <w:rFonts w:ascii="Arial" w:eastAsia="Times New Roman" w:hAnsi="Arial" w:cs="Arial"/>
          <w:color w:val="000000"/>
          <w:sz w:val="20"/>
          <w:szCs w:val="20"/>
          <w:lang w:eastAsia="it-IT"/>
        </w:rPr>
        <w:t xml:space="preserve">Rossella Oliva, </w:t>
      </w:r>
      <w:proofErr w:type="spellStart"/>
      <w:r w:rsidRPr="00444DC5">
        <w:rPr>
          <w:rFonts w:ascii="Arial" w:eastAsia="Times New Roman" w:hAnsi="Arial" w:cs="Arial"/>
          <w:color w:val="000000"/>
          <w:sz w:val="20"/>
          <w:szCs w:val="20"/>
          <w:lang w:eastAsia="it-IT"/>
        </w:rPr>
        <w:t>Filip</w:t>
      </w:r>
      <w:proofErr w:type="spellEnd"/>
      <w:r w:rsidRPr="00444DC5">
        <w:rPr>
          <w:rFonts w:ascii="Arial" w:eastAsia="Times New Roman" w:hAnsi="Arial" w:cs="Arial"/>
          <w:color w:val="000000"/>
          <w:sz w:val="20"/>
          <w:szCs w:val="20"/>
          <w:lang w:eastAsia="it-IT"/>
        </w:rPr>
        <w:t xml:space="preserve"> </w:t>
      </w:r>
      <w:proofErr w:type="spellStart"/>
      <w:r w:rsidRPr="00444DC5">
        <w:rPr>
          <w:rFonts w:ascii="Arial" w:eastAsia="Times New Roman" w:hAnsi="Arial" w:cs="Arial"/>
          <w:color w:val="000000"/>
          <w:sz w:val="20"/>
          <w:szCs w:val="20"/>
          <w:lang w:eastAsia="it-IT"/>
        </w:rPr>
        <w:t>Morys</w:t>
      </w:r>
      <w:proofErr w:type="spellEnd"/>
      <w:r w:rsidRPr="00444DC5">
        <w:rPr>
          <w:rFonts w:ascii="Arial" w:eastAsia="Times New Roman" w:hAnsi="Arial" w:cs="Arial"/>
          <w:color w:val="000000"/>
          <w:sz w:val="20"/>
          <w:szCs w:val="20"/>
          <w:lang w:eastAsia="it-IT"/>
        </w:rPr>
        <w:t xml:space="preserve">, Annette </w:t>
      </w:r>
      <w:proofErr w:type="spellStart"/>
      <w:r w:rsidRPr="00444DC5">
        <w:rPr>
          <w:rFonts w:ascii="Arial" w:eastAsia="Times New Roman" w:hAnsi="Arial" w:cs="Arial"/>
          <w:color w:val="000000"/>
          <w:sz w:val="20"/>
          <w:szCs w:val="20"/>
          <w:lang w:eastAsia="it-IT"/>
        </w:rPr>
        <w:t>Horstmann</w:t>
      </w:r>
      <w:proofErr w:type="spellEnd"/>
      <w:r w:rsidRPr="00444DC5">
        <w:rPr>
          <w:rFonts w:ascii="Arial" w:eastAsia="Times New Roman" w:hAnsi="Arial" w:cs="Arial"/>
          <w:color w:val="000000"/>
          <w:sz w:val="20"/>
          <w:szCs w:val="20"/>
          <w:lang w:eastAsia="it-IT"/>
        </w:rPr>
        <w:t>, Umber</w:t>
      </w:r>
      <w:r>
        <w:rPr>
          <w:rFonts w:ascii="Arial" w:eastAsia="Times New Roman" w:hAnsi="Arial" w:cs="Arial"/>
          <w:color w:val="000000"/>
          <w:sz w:val="20"/>
          <w:szCs w:val="20"/>
          <w:lang w:eastAsia="it-IT"/>
        </w:rPr>
        <w:t xml:space="preserve">to Castiello, Chiara Begliomini </w:t>
      </w:r>
    </w:p>
    <w:p w:rsidR="00444DC5" w:rsidRDefault="00444DC5" w:rsidP="00444DC5">
      <w:pPr>
        <w:spacing w:after="0" w:line="240" w:lineRule="auto"/>
        <w:jc w:val="center"/>
        <w:rPr>
          <w:rFonts w:ascii="Arial" w:eastAsia="Times New Roman" w:hAnsi="Arial" w:cs="Arial"/>
          <w:color w:val="000000"/>
          <w:sz w:val="20"/>
          <w:szCs w:val="20"/>
          <w:lang w:eastAsia="it-IT"/>
        </w:rPr>
      </w:pPr>
    </w:p>
    <w:p w:rsidR="00444DC5" w:rsidRPr="00444DC5" w:rsidRDefault="00444DC5" w:rsidP="00444DC5">
      <w:pPr>
        <w:spacing w:after="0" w:line="240" w:lineRule="auto"/>
        <w:jc w:val="center"/>
        <w:rPr>
          <w:rFonts w:ascii="Arial" w:eastAsia="Times New Roman" w:hAnsi="Arial" w:cs="Arial"/>
          <w:i/>
          <w:color w:val="000000"/>
          <w:sz w:val="20"/>
          <w:szCs w:val="20"/>
          <w:lang w:eastAsia="it-IT"/>
        </w:rPr>
      </w:pPr>
      <w:bookmarkStart w:id="0" w:name="_GoBack"/>
      <w:bookmarkEnd w:id="0"/>
      <w:r w:rsidRPr="00444DC5">
        <w:rPr>
          <w:rFonts w:ascii="Arial" w:eastAsia="Times New Roman" w:hAnsi="Arial" w:cs="Arial"/>
          <w:i/>
          <w:color w:val="000000"/>
          <w:sz w:val="20"/>
          <w:szCs w:val="20"/>
          <w:lang w:eastAsia="it-IT"/>
        </w:rPr>
        <w:t>Dipartimento di Psicologia Generale, Università di Padova</w:t>
      </w:r>
    </w:p>
    <w:p w:rsidR="00444DC5" w:rsidRPr="00444DC5" w:rsidRDefault="00444DC5" w:rsidP="00444DC5">
      <w:pPr>
        <w:spacing w:after="0" w:line="240" w:lineRule="auto"/>
        <w:jc w:val="center"/>
        <w:rPr>
          <w:rFonts w:ascii="Arial" w:eastAsia="Times New Roman" w:hAnsi="Arial" w:cs="Arial"/>
          <w:i/>
          <w:color w:val="000000"/>
          <w:sz w:val="20"/>
          <w:szCs w:val="20"/>
          <w:lang w:val="en-US" w:eastAsia="it-IT"/>
        </w:rPr>
      </w:pPr>
      <w:r w:rsidRPr="00444DC5">
        <w:rPr>
          <w:rFonts w:ascii="Arial" w:eastAsia="Times New Roman" w:hAnsi="Arial" w:cs="Arial"/>
          <w:i/>
          <w:color w:val="000000"/>
          <w:sz w:val="20"/>
          <w:szCs w:val="20"/>
          <w:lang w:eastAsia="it-IT"/>
        </w:rPr>
        <w:t xml:space="preserve"> </w:t>
      </w:r>
      <w:r w:rsidRPr="00444DC5">
        <w:rPr>
          <w:rFonts w:ascii="Arial" w:eastAsia="Times New Roman" w:hAnsi="Arial" w:cs="Arial"/>
          <w:i/>
          <w:color w:val="000000"/>
          <w:sz w:val="20"/>
          <w:szCs w:val="20"/>
          <w:lang w:val="en-US" w:eastAsia="it-IT"/>
        </w:rPr>
        <w:t>Montreal Neurological Institute, McGill University. Montreal, Canada</w:t>
      </w:r>
    </w:p>
    <w:p w:rsidR="00444DC5" w:rsidRPr="00444DC5" w:rsidRDefault="00444DC5" w:rsidP="00444DC5">
      <w:pPr>
        <w:spacing w:after="0" w:line="240" w:lineRule="auto"/>
        <w:jc w:val="center"/>
        <w:rPr>
          <w:rFonts w:ascii="Arial" w:eastAsia="Times New Roman" w:hAnsi="Arial" w:cs="Arial"/>
          <w:i/>
          <w:color w:val="000000"/>
          <w:sz w:val="20"/>
          <w:szCs w:val="20"/>
          <w:lang w:val="en-US" w:eastAsia="it-IT"/>
        </w:rPr>
      </w:pPr>
      <w:r w:rsidRPr="00444DC5">
        <w:rPr>
          <w:rFonts w:ascii="Arial" w:eastAsia="Times New Roman" w:hAnsi="Arial" w:cs="Arial"/>
          <w:i/>
          <w:color w:val="000000"/>
          <w:sz w:val="20"/>
          <w:szCs w:val="20"/>
          <w:lang w:val="en-US" w:eastAsia="it-IT"/>
        </w:rPr>
        <w:t xml:space="preserve"> Department of Neurology, Max Planck Institute for Human Cognitive and Brain Sciences. Leipzig, Germany</w:t>
      </w:r>
    </w:p>
    <w:p w:rsidR="00444DC5" w:rsidRPr="00444DC5" w:rsidRDefault="00444DC5" w:rsidP="00444DC5">
      <w:pPr>
        <w:spacing w:after="0" w:line="240" w:lineRule="auto"/>
        <w:jc w:val="center"/>
        <w:rPr>
          <w:rFonts w:ascii="Arial" w:eastAsia="Times New Roman" w:hAnsi="Arial" w:cs="Arial"/>
          <w:i/>
          <w:color w:val="000000"/>
          <w:sz w:val="20"/>
          <w:szCs w:val="20"/>
          <w:lang w:val="en-US" w:eastAsia="it-IT"/>
        </w:rPr>
      </w:pPr>
    </w:p>
    <w:p w:rsidR="002B3252" w:rsidRPr="00444DC5" w:rsidRDefault="00CE2E8D" w:rsidP="00444DC5">
      <w:pPr>
        <w:spacing w:after="0" w:line="240" w:lineRule="auto"/>
        <w:jc w:val="center"/>
        <w:rPr>
          <w:rFonts w:ascii="Arial" w:eastAsia="Times New Roman" w:hAnsi="Arial" w:cs="Arial"/>
          <w:i/>
          <w:color w:val="000000"/>
          <w:sz w:val="20"/>
          <w:szCs w:val="20"/>
          <w:lang w:eastAsia="it-IT"/>
        </w:rPr>
      </w:pPr>
      <w:r w:rsidRPr="00444DC5">
        <w:rPr>
          <w:rFonts w:ascii="Trebuchet MS" w:hAnsi="Trebuchet MS"/>
        </w:rPr>
        <w:t xml:space="preserve">*autore corrispondente: </w:t>
      </w:r>
      <w:r w:rsidR="00444DC5" w:rsidRPr="00444DC5">
        <w:rPr>
          <w:rFonts w:ascii="Trebuchet MS" w:hAnsi="Trebuchet MS"/>
        </w:rPr>
        <w:t>rsl.oliva@gmail.com</w:t>
      </w:r>
    </w:p>
    <w:p w:rsidR="005176EF" w:rsidRPr="00444DC5" w:rsidRDefault="005176EF" w:rsidP="00C26808">
      <w:pPr>
        <w:jc w:val="center"/>
        <w:rPr>
          <w:rFonts w:ascii="Trebuchet MS" w:hAnsi="Trebuchet MS"/>
        </w:rPr>
      </w:pPr>
    </w:p>
    <w:p w:rsidR="00444DC5" w:rsidRPr="00444DC5" w:rsidRDefault="00444DC5" w:rsidP="00444DC5">
      <w:pPr>
        <w:rPr>
          <w:rFonts w:ascii="Trebuchet MS" w:hAnsi="Trebuchet MS"/>
          <w:lang w:val="en-US"/>
        </w:rPr>
      </w:pPr>
      <w:proofErr w:type="gramStart"/>
      <w:r w:rsidRPr="00444DC5">
        <w:rPr>
          <w:rFonts w:ascii="Trebuchet MS" w:hAnsi="Trebuchet MS"/>
          <w:lang w:val="en-US"/>
        </w:rPr>
        <w:t>Binge-eating</w:t>
      </w:r>
      <w:proofErr w:type="gramEnd"/>
      <w:r w:rsidRPr="00444DC5">
        <w:rPr>
          <w:rFonts w:ascii="Trebuchet MS" w:hAnsi="Trebuchet MS"/>
          <w:lang w:val="en-US"/>
        </w:rPr>
        <w:t xml:space="preserve"> is characterized by episodes of uncontrolled eating, within discrete periods of time. Although it </w:t>
      </w:r>
      <w:proofErr w:type="gramStart"/>
      <w:r w:rsidRPr="00444DC5">
        <w:rPr>
          <w:rFonts w:ascii="Trebuchet MS" w:hAnsi="Trebuchet MS"/>
          <w:lang w:val="en-US"/>
        </w:rPr>
        <w:t>is usually described</w:t>
      </w:r>
      <w:proofErr w:type="gramEnd"/>
      <w:r w:rsidRPr="00444DC5">
        <w:rPr>
          <w:rFonts w:ascii="Trebuchet MS" w:hAnsi="Trebuchet MS"/>
          <w:lang w:val="en-US"/>
        </w:rPr>
        <w:t xml:space="preserve"> in obese individuals or as a symptom of Binge Eating Disorder (BED), this </w:t>
      </w:r>
      <w:proofErr w:type="spellStart"/>
      <w:r w:rsidRPr="00444DC5">
        <w:rPr>
          <w:rFonts w:ascii="Trebuchet MS" w:hAnsi="Trebuchet MS"/>
          <w:lang w:val="en-US"/>
        </w:rPr>
        <w:t>behaviour</w:t>
      </w:r>
      <w:proofErr w:type="spellEnd"/>
      <w:r w:rsidRPr="00444DC5">
        <w:rPr>
          <w:rFonts w:ascii="Trebuchet MS" w:hAnsi="Trebuchet MS"/>
          <w:lang w:val="en-US"/>
        </w:rPr>
        <w:t xml:space="preserve"> can also occur in the normal-weight (NW) population. An interesting premise suggests that impulsivity might contribute to the development of </w:t>
      </w:r>
      <w:proofErr w:type="gramStart"/>
      <w:r w:rsidRPr="00444DC5">
        <w:rPr>
          <w:rFonts w:ascii="Trebuchet MS" w:hAnsi="Trebuchet MS"/>
          <w:lang w:val="en-US"/>
        </w:rPr>
        <w:t>binge-eating</w:t>
      </w:r>
      <w:proofErr w:type="gramEnd"/>
      <w:r w:rsidRPr="00444DC5">
        <w:rPr>
          <w:rFonts w:ascii="Trebuchet MS" w:hAnsi="Trebuchet MS"/>
          <w:lang w:val="en-US"/>
        </w:rPr>
        <w:t xml:space="preserve"> and weight gain. Many studies have indeed linked </w:t>
      </w:r>
      <w:proofErr w:type="gramStart"/>
      <w:r w:rsidRPr="00444DC5">
        <w:rPr>
          <w:rFonts w:ascii="Trebuchet MS" w:hAnsi="Trebuchet MS"/>
          <w:lang w:val="en-US"/>
        </w:rPr>
        <w:t>binge-eating</w:t>
      </w:r>
      <w:proofErr w:type="gramEnd"/>
      <w:r w:rsidRPr="00444DC5">
        <w:rPr>
          <w:rFonts w:ascii="Trebuchet MS" w:hAnsi="Trebuchet MS"/>
          <w:lang w:val="en-US"/>
        </w:rPr>
        <w:t xml:space="preserve"> in obesity with high trait impulsivity, and brain activity alterations in regions implicated in impulsivity-related processes. However, as most of these investigations focused on already-obese individuals, it is difficult to infer whether these results are causes or consequences of weight gain. In the present research, we aimed to investigate the role of impulsivity at the roots of </w:t>
      </w:r>
      <w:proofErr w:type="gramStart"/>
      <w:r w:rsidRPr="00444DC5">
        <w:rPr>
          <w:rFonts w:ascii="Trebuchet MS" w:hAnsi="Trebuchet MS"/>
          <w:lang w:val="en-US"/>
        </w:rPr>
        <w:t>binge-eating</w:t>
      </w:r>
      <w:proofErr w:type="gramEnd"/>
      <w:r w:rsidRPr="00444DC5">
        <w:rPr>
          <w:rFonts w:ascii="Trebuchet MS" w:hAnsi="Trebuchet MS"/>
          <w:lang w:val="en-US"/>
        </w:rPr>
        <w:t>, in a non-clinical population of NW individuals. To this purpose, we recruited 42 NW individuals with and without binge eating episodes (21 BE and 21 non-BE) and explored</w:t>
      </w:r>
      <w:proofErr w:type="gramStart"/>
      <w:r w:rsidRPr="00444DC5">
        <w:rPr>
          <w:rFonts w:ascii="Trebuchet MS" w:hAnsi="Trebuchet MS"/>
          <w:lang w:val="en-US"/>
        </w:rPr>
        <w:t>:</w:t>
      </w:r>
      <w:proofErr w:type="gramEnd"/>
      <w:r w:rsidRPr="00444DC5">
        <w:rPr>
          <w:rFonts w:ascii="Trebuchet MS" w:hAnsi="Trebuchet MS"/>
          <w:lang w:val="en-US"/>
        </w:rPr>
        <w:br/>
        <w:t>• Trait impulsivity, with self-reported questionnaires;</w:t>
      </w:r>
      <w:r w:rsidRPr="00444DC5">
        <w:rPr>
          <w:rFonts w:ascii="Trebuchet MS" w:hAnsi="Trebuchet MS"/>
          <w:lang w:val="en-US"/>
        </w:rPr>
        <w:br/>
        <w:t>• Response inhibition toward food, with a Go/No-Go, GNG and Stop Signal Task, SST;</w:t>
      </w:r>
      <w:r w:rsidRPr="00444DC5">
        <w:rPr>
          <w:rFonts w:ascii="Trebuchet MS" w:hAnsi="Trebuchet MS"/>
          <w:lang w:val="en-US"/>
        </w:rPr>
        <w:br/>
        <w:t>• Task-related brain activity during the execution of both the GNG and the SST;</w:t>
      </w:r>
      <w:r w:rsidRPr="00444DC5">
        <w:rPr>
          <w:rFonts w:ascii="Trebuchet MS" w:hAnsi="Trebuchet MS"/>
          <w:lang w:val="en-US"/>
        </w:rPr>
        <w:br/>
        <w:t>• Functional brain connectivity at rest.</w:t>
      </w:r>
      <w:r w:rsidRPr="00444DC5">
        <w:rPr>
          <w:rFonts w:ascii="Trebuchet MS" w:hAnsi="Trebuchet MS"/>
          <w:lang w:val="en-US"/>
        </w:rPr>
        <w:br/>
        <w:t xml:space="preserve">We hypothesized that NW binge eaters </w:t>
      </w:r>
      <w:proofErr w:type="gramStart"/>
      <w:r w:rsidRPr="00444DC5">
        <w:rPr>
          <w:rFonts w:ascii="Trebuchet MS" w:hAnsi="Trebuchet MS"/>
          <w:lang w:val="en-US"/>
        </w:rPr>
        <w:t>would be characterized</w:t>
      </w:r>
      <w:proofErr w:type="gramEnd"/>
      <w:r w:rsidRPr="00444DC5">
        <w:rPr>
          <w:rFonts w:ascii="Trebuchet MS" w:hAnsi="Trebuchet MS"/>
          <w:lang w:val="en-US"/>
        </w:rPr>
        <w:t xml:space="preserve"> by higher trait impulsivity, poorer response inhibition abilities and functional changes in regions implicated in impulsivity (i.e., prefrontal and subcortical regions).</w:t>
      </w:r>
      <w:r w:rsidRPr="00444DC5">
        <w:rPr>
          <w:rFonts w:ascii="Trebuchet MS" w:hAnsi="Trebuchet MS"/>
          <w:lang w:val="en-US"/>
        </w:rPr>
        <w:br/>
        <w:t xml:space="preserve">Our findings showed that despite similar </w:t>
      </w:r>
      <w:proofErr w:type="spellStart"/>
      <w:r w:rsidRPr="00444DC5">
        <w:rPr>
          <w:rFonts w:ascii="Trebuchet MS" w:hAnsi="Trebuchet MS"/>
          <w:lang w:val="en-US"/>
        </w:rPr>
        <w:t>behavioural</w:t>
      </w:r>
      <w:proofErr w:type="spellEnd"/>
      <w:r w:rsidRPr="00444DC5">
        <w:rPr>
          <w:rFonts w:ascii="Trebuchet MS" w:hAnsi="Trebuchet MS"/>
          <w:lang w:val="en-US"/>
        </w:rPr>
        <w:t xml:space="preserve"> performances, the two groups differed in trait impulsivity and brain activity. The fMRI results revealed differential engagement of </w:t>
      </w:r>
      <w:proofErr w:type="spellStart"/>
      <w:r w:rsidRPr="00444DC5">
        <w:rPr>
          <w:rFonts w:ascii="Trebuchet MS" w:hAnsi="Trebuchet MS"/>
          <w:lang w:val="en-US"/>
        </w:rPr>
        <w:t>fronto</w:t>
      </w:r>
      <w:proofErr w:type="spellEnd"/>
      <w:r w:rsidRPr="00444DC5">
        <w:rPr>
          <w:rFonts w:ascii="Trebuchet MS" w:hAnsi="Trebuchet MS"/>
          <w:lang w:val="en-US"/>
        </w:rPr>
        <w:t xml:space="preserve">-striatal regions between the groups during the tasks. Indeed, the BE group, compared to non-BE, showed lower activation of the right middle frontal gyrus (MFG) and Putamen during the GNG task, and higher activation of the left MFG during the SST. The resting-state investigation revealed that the BE were characterized a lower degree centrality within the right MFG, left insula/putamen and </w:t>
      </w:r>
      <w:proofErr w:type="spellStart"/>
      <w:r w:rsidRPr="00444DC5">
        <w:rPr>
          <w:rFonts w:ascii="Trebuchet MS" w:hAnsi="Trebuchet MS"/>
          <w:lang w:val="en-US"/>
        </w:rPr>
        <w:t>temporo</w:t>
      </w:r>
      <w:proofErr w:type="spellEnd"/>
      <w:r w:rsidRPr="00444DC5">
        <w:rPr>
          <w:rFonts w:ascii="Trebuchet MS" w:hAnsi="Trebuchet MS"/>
          <w:lang w:val="en-US"/>
        </w:rPr>
        <w:t xml:space="preserve">-parietal regions. Overall, these findings support the hypothesis that impulsivity may be a possible hallmark of binge-eating </w:t>
      </w:r>
      <w:proofErr w:type="spellStart"/>
      <w:r w:rsidRPr="00444DC5">
        <w:rPr>
          <w:rFonts w:ascii="Trebuchet MS" w:hAnsi="Trebuchet MS"/>
          <w:lang w:val="en-US"/>
        </w:rPr>
        <w:t>behaviour</w:t>
      </w:r>
      <w:proofErr w:type="spellEnd"/>
      <w:r w:rsidRPr="00444DC5">
        <w:rPr>
          <w:rFonts w:ascii="Trebuchet MS" w:hAnsi="Trebuchet MS"/>
          <w:lang w:val="en-US"/>
        </w:rPr>
        <w:t xml:space="preserve"> (in the absence of weight or eating disorders) and yield new insights on the role of regions typically involved in response inhibition and impulsivity as possible substrates of loss of control overeating.</w:t>
      </w:r>
    </w:p>
    <w:p w:rsidR="005176EF" w:rsidRPr="00444DC5" w:rsidRDefault="005176EF" w:rsidP="005176EF">
      <w:pPr>
        <w:jc w:val="both"/>
        <w:rPr>
          <w:rFonts w:ascii="Trebuchet MS" w:hAnsi="Trebuchet MS"/>
          <w:lang w:val="en-US"/>
        </w:rPr>
      </w:pPr>
    </w:p>
    <w:p w:rsidR="00444DC5" w:rsidRPr="00444DC5" w:rsidRDefault="005176EF" w:rsidP="00444DC5">
      <w:pPr>
        <w:jc w:val="both"/>
        <w:rPr>
          <w:rFonts w:ascii="Trebuchet MS" w:hAnsi="Trebuchet MS"/>
          <w:lang w:val="en-US"/>
        </w:rPr>
      </w:pPr>
      <w:r w:rsidRPr="00CE2E8D">
        <w:rPr>
          <w:rFonts w:ascii="Trebuchet MS" w:hAnsi="Trebuchet MS"/>
          <w:b/>
          <w:lang w:val="en-US"/>
        </w:rPr>
        <w:t>Keywords</w:t>
      </w:r>
      <w:r w:rsidR="00386930" w:rsidRPr="00CE2E8D">
        <w:rPr>
          <w:rFonts w:ascii="Trebuchet MS" w:hAnsi="Trebuchet MS"/>
          <w:lang w:val="en-US"/>
        </w:rPr>
        <w:t xml:space="preserve">: </w:t>
      </w:r>
      <w:r w:rsidR="00444DC5" w:rsidRPr="00444DC5">
        <w:rPr>
          <w:rFonts w:ascii="Trebuchet MS" w:hAnsi="Trebuchet MS"/>
          <w:lang w:val="en-US"/>
        </w:rPr>
        <w:t>Binge eating; impulsivity; functional magnetic resonance imaging</w:t>
      </w:r>
    </w:p>
    <w:p w:rsidR="001B332F" w:rsidRPr="00CE2E8D" w:rsidRDefault="001B332F" w:rsidP="001B332F">
      <w:pPr>
        <w:jc w:val="both"/>
        <w:rPr>
          <w:rFonts w:ascii="Trebuchet MS" w:hAnsi="Trebuchet MS"/>
          <w:lang w:val="en-US"/>
        </w:rPr>
      </w:pPr>
    </w:p>
    <w:p w:rsidR="00386930" w:rsidRPr="00CE2E8D" w:rsidRDefault="00386930" w:rsidP="00386930">
      <w:pPr>
        <w:jc w:val="both"/>
        <w:rPr>
          <w:rFonts w:ascii="Trebuchet MS" w:hAnsi="Trebuchet MS"/>
          <w:lang w:val="en-US"/>
        </w:rPr>
      </w:pPr>
    </w:p>
    <w:p w:rsidR="005176EF" w:rsidRPr="00CE2E8D" w:rsidRDefault="005176EF" w:rsidP="005176EF">
      <w:pPr>
        <w:jc w:val="both"/>
        <w:rPr>
          <w:rFonts w:ascii="Trebuchet MS" w:hAnsi="Trebuchet MS"/>
          <w:lang w:val="en-US"/>
        </w:rPr>
      </w:pPr>
    </w:p>
    <w:p w:rsidR="005176EF" w:rsidRPr="00CE2E8D" w:rsidRDefault="005176EF" w:rsidP="00C26808">
      <w:pPr>
        <w:jc w:val="center"/>
        <w:rPr>
          <w:rFonts w:ascii="Trebuchet MS" w:hAnsi="Trebuchet MS"/>
          <w:lang w:val="en-US"/>
        </w:rPr>
      </w:pPr>
    </w:p>
    <w:p w:rsidR="00C26808" w:rsidRPr="00CE2E8D" w:rsidRDefault="00C26808" w:rsidP="00C26808">
      <w:pPr>
        <w:jc w:val="center"/>
        <w:rPr>
          <w:rFonts w:ascii="Trebuchet MS" w:hAnsi="Trebuchet MS"/>
          <w:lang w:val="en-US"/>
        </w:rPr>
      </w:pPr>
    </w:p>
    <w:p w:rsidR="00C26808" w:rsidRPr="00CE2E8D" w:rsidRDefault="00C26808" w:rsidP="00C26808">
      <w:pPr>
        <w:jc w:val="center"/>
        <w:rPr>
          <w:rFonts w:ascii="Trebuchet MS" w:hAnsi="Trebuchet MS"/>
          <w:lang w:val="en-US"/>
        </w:rPr>
      </w:pPr>
    </w:p>
    <w:p w:rsidR="00C26808" w:rsidRPr="00CE2E8D" w:rsidRDefault="00C26808" w:rsidP="00C26808">
      <w:pPr>
        <w:jc w:val="center"/>
        <w:rPr>
          <w:rFonts w:ascii="Trebuchet MS" w:hAnsi="Trebuchet MS"/>
          <w:lang w:val="en-US"/>
        </w:rPr>
      </w:pPr>
    </w:p>
    <w:p w:rsidR="003E4E5E" w:rsidRPr="00CE2E8D" w:rsidRDefault="003E4E5E" w:rsidP="00C26808">
      <w:pPr>
        <w:jc w:val="center"/>
        <w:rPr>
          <w:sz w:val="28"/>
          <w:szCs w:val="28"/>
          <w:lang w:val="en-US"/>
        </w:rPr>
      </w:pPr>
    </w:p>
    <w:sectPr w:rsidR="003E4E5E" w:rsidRPr="00CE2E8D" w:rsidSect="00C268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C0"/>
    <w:rsid w:val="0003554A"/>
    <w:rsid w:val="001A13C0"/>
    <w:rsid w:val="001B332F"/>
    <w:rsid w:val="002B3252"/>
    <w:rsid w:val="00386930"/>
    <w:rsid w:val="003C0AFF"/>
    <w:rsid w:val="003E4E5E"/>
    <w:rsid w:val="00444DC5"/>
    <w:rsid w:val="004876D5"/>
    <w:rsid w:val="0048797C"/>
    <w:rsid w:val="005176EF"/>
    <w:rsid w:val="006115F2"/>
    <w:rsid w:val="00783270"/>
    <w:rsid w:val="007F3BF6"/>
    <w:rsid w:val="008A2314"/>
    <w:rsid w:val="008F10DE"/>
    <w:rsid w:val="009206D9"/>
    <w:rsid w:val="0097771A"/>
    <w:rsid w:val="009B1E29"/>
    <w:rsid w:val="00A45556"/>
    <w:rsid w:val="00A7503C"/>
    <w:rsid w:val="00AC651C"/>
    <w:rsid w:val="00B439CA"/>
    <w:rsid w:val="00B661FB"/>
    <w:rsid w:val="00C26808"/>
    <w:rsid w:val="00C9380E"/>
    <w:rsid w:val="00CB72BD"/>
    <w:rsid w:val="00CE2E8D"/>
    <w:rsid w:val="00CE7CC7"/>
    <w:rsid w:val="00D200E6"/>
    <w:rsid w:val="00EE3B15"/>
    <w:rsid w:val="00F5455D"/>
    <w:rsid w:val="00FF21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8756"/>
  <w15:chartTrackingRefBased/>
  <w15:docId w15:val="{8D57F3FE-C00B-401C-928F-7751E885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416">
      <w:bodyDiv w:val="1"/>
      <w:marLeft w:val="0"/>
      <w:marRight w:val="0"/>
      <w:marTop w:val="0"/>
      <w:marBottom w:val="0"/>
      <w:divBdr>
        <w:top w:val="none" w:sz="0" w:space="0" w:color="auto"/>
        <w:left w:val="none" w:sz="0" w:space="0" w:color="auto"/>
        <w:bottom w:val="none" w:sz="0" w:space="0" w:color="auto"/>
        <w:right w:val="none" w:sz="0" w:space="0" w:color="auto"/>
      </w:divBdr>
    </w:div>
    <w:div w:id="161623964">
      <w:bodyDiv w:val="1"/>
      <w:marLeft w:val="0"/>
      <w:marRight w:val="0"/>
      <w:marTop w:val="0"/>
      <w:marBottom w:val="0"/>
      <w:divBdr>
        <w:top w:val="none" w:sz="0" w:space="0" w:color="auto"/>
        <w:left w:val="none" w:sz="0" w:space="0" w:color="auto"/>
        <w:bottom w:val="none" w:sz="0" w:space="0" w:color="auto"/>
        <w:right w:val="none" w:sz="0" w:space="0" w:color="auto"/>
      </w:divBdr>
    </w:div>
    <w:div w:id="180172696">
      <w:bodyDiv w:val="1"/>
      <w:marLeft w:val="0"/>
      <w:marRight w:val="0"/>
      <w:marTop w:val="0"/>
      <w:marBottom w:val="0"/>
      <w:divBdr>
        <w:top w:val="none" w:sz="0" w:space="0" w:color="auto"/>
        <w:left w:val="none" w:sz="0" w:space="0" w:color="auto"/>
        <w:bottom w:val="none" w:sz="0" w:space="0" w:color="auto"/>
        <w:right w:val="none" w:sz="0" w:space="0" w:color="auto"/>
      </w:divBdr>
    </w:div>
    <w:div w:id="203641988">
      <w:bodyDiv w:val="1"/>
      <w:marLeft w:val="0"/>
      <w:marRight w:val="0"/>
      <w:marTop w:val="0"/>
      <w:marBottom w:val="0"/>
      <w:divBdr>
        <w:top w:val="none" w:sz="0" w:space="0" w:color="auto"/>
        <w:left w:val="none" w:sz="0" w:space="0" w:color="auto"/>
        <w:bottom w:val="none" w:sz="0" w:space="0" w:color="auto"/>
        <w:right w:val="none" w:sz="0" w:space="0" w:color="auto"/>
      </w:divBdr>
    </w:div>
    <w:div w:id="220024579">
      <w:bodyDiv w:val="1"/>
      <w:marLeft w:val="0"/>
      <w:marRight w:val="0"/>
      <w:marTop w:val="0"/>
      <w:marBottom w:val="0"/>
      <w:divBdr>
        <w:top w:val="none" w:sz="0" w:space="0" w:color="auto"/>
        <w:left w:val="none" w:sz="0" w:space="0" w:color="auto"/>
        <w:bottom w:val="none" w:sz="0" w:space="0" w:color="auto"/>
        <w:right w:val="none" w:sz="0" w:space="0" w:color="auto"/>
      </w:divBdr>
    </w:div>
    <w:div w:id="225651892">
      <w:bodyDiv w:val="1"/>
      <w:marLeft w:val="0"/>
      <w:marRight w:val="0"/>
      <w:marTop w:val="0"/>
      <w:marBottom w:val="0"/>
      <w:divBdr>
        <w:top w:val="none" w:sz="0" w:space="0" w:color="auto"/>
        <w:left w:val="none" w:sz="0" w:space="0" w:color="auto"/>
        <w:bottom w:val="none" w:sz="0" w:space="0" w:color="auto"/>
        <w:right w:val="none" w:sz="0" w:space="0" w:color="auto"/>
      </w:divBdr>
    </w:div>
    <w:div w:id="308940070">
      <w:bodyDiv w:val="1"/>
      <w:marLeft w:val="0"/>
      <w:marRight w:val="0"/>
      <w:marTop w:val="0"/>
      <w:marBottom w:val="0"/>
      <w:divBdr>
        <w:top w:val="none" w:sz="0" w:space="0" w:color="auto"/>
        <w:left w:val="none" w:sz="0" w:space="0" w:color="auto"/>
        <w:bottom w:val="none" w:sz="0" w:space="0" w:color="auto"/>
        <w:right w:val="none" w:sz="0" w:space="0" w:color="auto"/>
      </w:divBdr>
    </w:div>
    <w:div w:id="406919330">
      <w:bodyDiv w:val="1"/>
      <w:marLeft w:val="0"/>
      <w:marRight w:val="0"/>
      <w:marTop w:val="0"/>
      <w:marBottom w:val="0"/>
      <w:divBdr>
        <w:top w:val="none" w:sz="0" w:space="0" w:color="auto"/>
        <w:left w:val="none" w:sz="0" w:space="0" w:color="auto"/>
        <w:bottom w:val="none" w:sz="0" w:space="0" w:color="auto"/>
        <w:right w:val="none" w:sz="0" w:space="0" w:color="auto"/>
      </w:divBdr>
    </w:div>
    <w:div w:id="436561993">
      <w:bodyDiv w:val="1"/>
      <w:marLeft w:val="0"/>
      <w:marRight w:val="0"/>
      <w:marTop w:val="0"/>
      <w:marBottom w:val="0"/>
      <w:divBdr>
        <w:top w:val="none" w:sz="0" w:space="0" w:color="auto"/>
        <w:left w:val="none" w:sz="0" w:space="0" w:color="auto"/>
        <w:bottom w:val="none" w:sz="0" w:space="0" w:color="auto"/>
        <w:right w:val="none" w:sz="0" w:space="0" w:color="auto"/>
      </w:divBdr>
    </w:div>
    <w:div w:id="491220141">
      <w:bodyDiv w:val="1"/>
      <w:marLeft w:val="0"/>
      <w:marRight w:val="0"/>
      <w:marTop w:val="0"/>
      <w:marBottom w:val="0"/>
      <w:divBdr>
        <w:top w:val="none" w:sz="0" w:space="0" w:color="auto"/>
        <w:left w:val="none" w:sz="0" w:space="0" w:color="auto"/>
        <w:bottom w:val="none" w:sz="0" w:space="0" w:color="auto"/>
        <w:right w:val="none" w:sz="0" w:space="0" w:color="auto"/>
      </w:divBdr>
    </w:div>
    <w:div w:id="504789027">
      <w:bodyDiv w:val="1"/>
      <w:marLeft w:val="0"/>
      <w:marRight w:val="0"/>
      <w:marTop w:val="0"/>
      <w:marBottom w:val="0"/>
      <w:divBdr>
        <w:top w:val="none" w:sz="0" w:space="0" w:color="auto"/>
        <w:left w:val="none" w:sz="0" w:space="0" w:color="auto"/>
        <w:bottom w:val="none" w:sz="0" w:space="0" w:color="auto"/>
        <w:right w:val="none" w:sz="0" w:space="0" w:color="auto"/>
      </w:divBdr>
    </w:div>
    <w:div w:id="546718854">
      <w:bodyDiv w:val="1"/>
      <w:marLeft w:val="0"/>
      <w:marRight w:val="0"/>
      <w:marTop w:val="0"/>
      <w:marBottom w:val="0"/>
      <w:divBdr>
        <w:top w:val="none" w:sz="0" w:space="0" w:color="auto"/>
        <w:left w:val="none" w:sz="0" w:space="0" w:color="auto"/>
        <w:bottom w:val="none" w:sz="0" w:space="0" w:color="auto"/>
        <w:right w:val="none" w:sz="0" w:space="0" w:color="auto"/>
      </w:divBdr>
    </w:div>
    <w:div w:id="565141739">
      <w:bodyDiv w:val="1"/>
      <w:marLeft w:val="0"/>
      <w:marRight w:val="0"/>
      <w:marTop w:val="0"/>
      <w:marBottom w:val="0"/>
      <w:divBdr>
        <w:top w:val="none" w:sz="0" w:space="0" w:color="auto"/>
        <w:left w:val="none" w:sz="0" w:space="0" w:color="auto"/>
        <w:bottom w:val="none" w:sz="0" w:space="0" w:color="auto"/>
        <w:right w:val="none" w:sz="0" w:space="0" w:color="auto"/>
      </w:divBdr>
    </w:div>
    <w:div w:id="617761454">
      <w:bodyDiv w:val="1"/>
      <w:marLeft w:val="0"/>
      <w:marRight w:val="0"/>
      <w:marTop w:val="0"/>
      <w:marBottom w:val="0"/>
      <w:divBdr>
        <w:top w:val="none" w:sz="0" w:space="0" w:color="auto"/>
        <w:left w:val="none" w:sz="0" w:space="0" w:color="auto"/>
        <w:bottom w:val="none" w:sz="0" w:space="0" w:color="auto"/>
        <w:right w:val="none" w:sz="0" w:space="0" w:color="auto"/>
      </w:divBdr>
    </w:div>
    <w:div w:id="835413380">
      <w:bodyDiv w:val="1"/>
      <w:marLeft w:val="0"/>
      <w:marRight w:val="0"/>
      <w:marTop w:val="0"/>
      <w:marBottom w:val="0"/>
      <w:divBdr>
        <w:top w:val="none" w:sz="0" w:space="0" w:color="auto"/>
        <w:left w:val="none" w:sz="0" w:space="0" w:color="auto"/>
        <w:bottom w:val="none" w:sz="0" w:space="0" w:color="auto"/>
        <w:right w:val="none" w:sz="0" w:space="0" w:color="auto"/>
      </w:divBdr>
    </w:div>
    <w:div w:id="954286354">
      <w:bodyDiv w:val="1"/>
      <w:marLeft w:val="0"/>
      <w:marRight w:val="0"/>
      <w:marTop w:val="0"/>
      <w:marBottom w:val="0"/>
      <w:divBdr>
        <w:top w:val="none" w:sz="0" w:space="0" w:color="auto"/>
        <w:left w:val="none" w:sz="0" w:space="0" w:color="auto"/>
        <w:bottom w:val="none" w:sz="0" w:space="0" w:color="auto"/>
        <w:right w:val="none" w:sz="0" w:space="0" w:color="auto"/>
      </w:divBdr>
    </w:div>
    <w:div w:id="988827926">
      <w:bodyDiv w:val="1"/>
      <w:marLeft w:val="0"/>
      <w:marRight w:val="0"/>
      <w:marTop w:val="0"/>
      <w:marBottom w:val="0"/>
      <w:divBdr>
        <w:top w:val="none" w:sz="0" w:space="0" w:color="auto"/>
        <w:left w:val="none" w:sz="0" w:space="0" w:color="auto"/>
        <w:bottom w:val="none" w:sz="0" w:space="0" w:color="auto"/>
        <w:right w:val="none" w:sz="0" w:space="0" w:color="auto"/>
      </w:divBdr>
    </w:div>
    <w:div w:id="1067414479">
      <w:bodyDiv w:val="1"/>
      <w:marLeft w:val="0"/>
      <w:marRight w:val="0"/>
      <w:marTop w:val="0"/>
      <w:marBottom w:val="0"/>
      <w:divBdr>
        <w:top w:val="none" w:sz="0" w:space="0" w:color="auto"/>
        <w:left w:val="none" w:sz="0" w:space="0" w:color="auto"/>
        <w:bottom w:val="none" w:sz="0" w:space="0" w:color="auto"/>
        <w:right w:val="none" w:sz="0" w:space="0" w:color="auto"/>
      </w:divBdr>
    </w:div>
    <w:div w:id="1092167955">
      <w:bodyDiv w:val="1"/>
      <w:marLeft w:val="0"/>
      <w:marRight w:val="0"/>
      <w:marTop w:val="0"/>
      <w:marBottom w:val="0"/>
      <w:divBdr>
        <w:top w:val="none" w:sz="0" w:space="0" w:color="auto"/>
        <w:left w:val="none" w:sz="0" w:space="0" w:color="auto"/>
        <w:bottom w:val="none" w:sz="0" w:space="0" w:color="auto"/>
        <w:right w:val="none" w:sz="0" w:space="0" w:color="auto"/>
      </w:divBdr>
    </w:div>
    <w:div w:id="1096900373">
      <w:bodyDiv w:val="1"/>
      <w:marLeft w:val="0"/>
      <w:marRight w:val="0"/>
      <w:marTop w:val="0"/>
      <w:marBottom w:val="0"/>
      <w:divBdr>
        <w:top w:val="none" w:sz="0" w:space="0" w:color="auto"/>
        <w:left w:val="none" w:sz="0" w:space="0" w:color="auto"/>
        <w:bottom w:val="none" w:sz="0" w:space="0" w:color="auto"/>
        <w:right w:val="none" w:sz="0" w:space="0" w:color="auto"/>
      </w:divBdr>
    </w:div>
    <w:div w:id="1280381804">
      <w:bodyDiv w:val="1"/>
      <w:marLeft w:val="0"/>
      <w:marRight w:val="0"/>
      <w:marTop w:val="0"/>
      <w:marBottom w:val="0"/>
      <w:divBdr>
        <w:top w:val="none" w:sz="0" w:space="0" w:color="auto"/>
        <w:left w:val="none" w:sz="0" w:space="0" w:color="auto"/>
        <w:bottom w:val="none" w:sz="0" w:space="0" w:color="auto"/>
        <w:right w:val="none" w:sz="0" w:space="0" w:color="auto"/>
      </w:divBdr>
    </w:div>
    <w:div w:id="1364865683">
      <w:bodyDiv w:val="1"/>
      <w:marLeft w:val="0"/>
      <w:marRight w:val="0"/>
      <w:marTop w:val="0"/>
      <w:marBottom w:val="0"/>
      <w:divBdr>
        <w:top w:val="none" w:sz="0" w:space="0" w:color="auto"/>
        <w:left w:val="none" w:sz="0" w:space="0" w:color="auto"/>
        <w:bottom w:val="none" w:sz="0" w:space="0" w:color="auto"/>
        <w:right w:val="none" w:sz="0" w:space="0" w:color="auto"/>
      </w:divBdr>
    </w:div>
    <w:div w:id="1533759994">
      <w:bodyDiv w:val="1"/>
      <w:marLeft w:val="0"/>
      <w:marRight w:val="0"/>
      <w:marTop w:val="0"/>
      <w:marBottom w:val="0"/>
      <w:divBdr>
        <w:top w:val="none" w:sz="0" w:space="0" w:color="auto"/>
        <w:left w:val="none" w:sz="0" w:space="0" w:color="auto"/>
        <w:bottom w:val="none" w:sz="0" w:space="0" w:color="auto"/>
        <w:right w:val="none" w:sz="0" w:space="0" w:color="auto"/>
      </w:divBdr>
    </w:div>
    <w:div w:id="1590190395">
      <w:bodyDiv w:val="1"/>
      <w:marLeft w:val="0"/>
      <w:marRight w:val="0"/>
      <w:marTop w:val="0"/>
      <w:marBottom w:val="0"/>
      <w:divBdr>
        <w:top w:val="none" w:sz="0" w:space="0" w:color="auto"/>
        <w:left w:val="none" w:sz="0" w:space="0" w:color="auto"/>
        <w:bottom w:val="none" w:sz="0" w:space="0" w:color="auto"/>
        <w:right w:val="none" w:sz="0" w:space="0" w:color="auto"/>
      </w:divBdr>
    </w:div>
    <w:div w:id="1688364365">
      <w:bodyDiv w:val="1"/>
      <w:marLeft w:val="0"/>
      <w:marRight w:val="0"/>
      <w:marTop w:val="0"/>
      <w:marBottom w:val="0"/>
      <w:divBdr>
        <w:top w:val="none" w:sz="0" w:space="0" w:color="auto"/>
        <w:left w:val="none" w:sz="0" w:space="0" w:color="auto"/>
        <w:bottom w:val="none" w:sz="0" w:space="0" w:color="auto"/>
        <w:right w:val="none" w:sz="0" w:space="0" w:color="auto"/>
      </w:divBdr>
    </w:div>
    <w:div w:id="1777675217">
      <w:bodyDiv w:val="1"/>
      <w:marLeft w:val="0"/>
      <w:marRight w:val="0"/>
      <w:marTop w:val="0"/>
      <w:marBottom w:val="0"/>
      <w:divBdr>
        <w:top w:val="none" w:sz="0" w:space="0" w:color="auto"/>
        <w:left w:val="none" w:sz="0" w:space="0" w:color="auto"/>
        <w:bottom w:val="none" w:sz="0" w:space="0" w:color="auto"/>
        <w:right w:val="none" w:sz="0" w:space="0" w:color="auto"/>
      </w:divBdr>
    </w:div>
    <w:div w:id="19756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440</Words>
  <Characters>2510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Fusi</dc:creator>
  <cp:keywords/>
  <dc:description/>
  <cp:lastModifiedBy>Renzo Fusi</cp:lastModifiedBy>
  <cp:revision>10</cp:revision>
  <dcterms:created xsi:type="dcterms:W3CDTF">2019-10-30T08:41:00Z</dcterms:created>
  <dcterms:modified xsi:type="dcterms:W3CDTF">2019-10-30T15:44:00Z</dcterms:modified>
</cp:coreProperties>
</file>